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366CAB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15 Sec 3</w:t>
      </w:r>
    </w:p>
    <w:p w:rsidR="00CF2073" w:rsidRDefault="00C6716E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66CAB" w:rsidRDefault="00366CAB" w:rsidP="00366C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Explain President Johnson’s rise in Democratic Politics.</w:t>
      </w:r>
    </w:p>
    <w:p w:rsidR="00366CAB" w:rsidRPr="00366CAB" w:rsidRDefault="00366CAB" w:rsidP="00366CAB">
      <w:pPr>
        <w:pStyle w:val="ListParagraph"/>
        <w:rPr>
          <w:sz w:val="40"/>
          <w:szCs w:val="40"/>
        </w:rPr>
      </w:pPr>
    </w:p>
    <w:p w:rsidR="00CF2073" w:rsidRDefault="00366CAB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Name three (3) measures that were included in President Johnson’s “War on Poverty”.</w:t>
      </w:r>
    </w:p>
    <w:p w:rsidR="00366CAB" w:rsidRPr="00366CAB" w:rsidRDefault="00366CAB" w:rsidP="00366CAB">
      <w:pPr>
        <w:pStyle w:val="ListParagraph"/>
        <w:rPr>
          <w:sz w:val="40"/>
          <w:szCs w:val="40"/>
        </w:rPr>
      </w:pPr>
    </w:p>
    <w:p w:rsidR="00366CAB" w:rsidRDefault="00366CAB" w:rsidP="00CF20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the purpose of “The Great Society”?  How did it affect the following policy areas?</w:t>
      </w:r>
    </w:p>
    <w:p w:rsidR="00366CAB" w:rsidRDefault="00366CAB" w:rsidP="00366CAB">
      <w:pPr>
        <w:rPr>
          <w:sz w:val="40"/>
          <w:szCs w:val="40"/>
        </w:rPr>
      </w:pPr>
      <w:r>
        <w:rPr>
          <w:sz w:val="40"/>
          <w:szCs w:val="40"/>
        </w:rPr>
        <w:t xml:space="preserve">-Health </w:t>
      </w:r>
    </w:p>
    <w:p w:rsidR="00366CAB" w:rsidRDefault="00366CAB" w:rsidP="00366CAB">
      <w:pPr>
        <w:rPr>
          <w:sz w:val="40"/>
          <w:szCs w:val="40"/>
        </w:rPr>
      </w:pPr>
      <w:r>
        <w:rPr>
          <w:sz w:val="40"/>
          <w:szCs w:val="40"/>
        </w:rPr>
        <w:t>-Education</w:t>
      </w:r>
    </w:p>
    <w:p w:rsidR="00366CAB" w:rsidRDefault="00366CAB" w:rsidP="00366CAB">
      <w:pPr>
        <w:rPr>
          <w:sz w:val="40"/>
          <w:szCs w:val="40"/>
        </w:rPr>
      </w:pPr>
      <w:r>
        <w:rPr>
          <w:sz w:val="40"/>
          <w:szCs w:val="40"/>
        </w:rPr>
        <w:t>-Environmental</w:t>
      </w:r>
    </w:p>
    <w:p w:rsidR="00366CAB" w:rsidRDefault="00366CAB" w:rsidP="00366CAB">
      <w:pPr>
        <w:rPr>
          <w:sz w:val="40"/>
          <w:szCs w:val="40"/>
        </w:rPr>
      </w:pPr>
      <w:r>
        <w:rPr>
          <w:sz w:val="40"/>
          <w:szCs w:val="40"/>
        </w:rPr>
        <w:t>-Immigration</w:t>
      </w:r>
    </w:p>
    <w:p w:rsidR="00366CAB" w:rsidRDefault="00366CAB" w:rsidP="00366CAB">
      <w:pPr>
        <w:rPr>
          <w:sz w:val="40"/>
          <w:szCs w:val="40"/>
        </w:rPr>
      </w:pPr>
    </w:p>
    <w:p w:rsidR="00366CAB" w:rsidRPr="00366CAB" w:rsidRDefault="00366CAB" w:rsidP="00366C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Why </w:t>
      </w:r>
      <w:r w:rsidR="00F720D0">
        <w:rPr>
          <w:sz w:val="40"/>
          <w:szCs w:val="40"/>
        </w:rPr>
        <w:t>was the Supreme Court</w:t>
      </w:r>
      <w:r>
        <w:rPr>
          <w:sz w:val="40"/>
          <w:szCs w:val="40"/>
        </w:rPr>
        <w:t xml:space="preserve"> called the Warren Court in the 1960s?  Name three (3) measures the court ruled on and the cases that addressed them.   </w:t>
      </w:r>
    </w:p>
    <w:sectPr w:rsidR="00366CAB" w:rsidRPr="00366CAB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366CAB"/>
    <w:rsid w:val="00412D72"/>
    <w:rsid w:val="008B48B3"/>
    <w:rsid w:val="009D163D"/>
    <w:rsid w:val="009E0740"/>
    <w:rsid w:val="00C6716E"/>
    <w:rsid w:val="00CB7DDF"/>
    <w:rsid w:val="00CF2073"/>
    <w:rsid w:val="00D15E67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0776-F565-467C-B79B-958BCC3A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3</cp:revision>
  <cp:lastPrinted>2014-04-07T16:15:00Z</cp:lastPrinted>
  <dcterms:created xsi:type="dcterms:W3CDTF">2014-04-07T14:31:00Z</dcterms:created>
  <dcterms:modified xsi:type="dcterms:W3CDTF">2014-04-07T20:11:00Z</dcterms:modified>
</cp:coreProperties>
</file>